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A0" w:rsidRDefault="00C421A0" w:rsidP="00C421A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ГОСУДАРСТВЕННОЕ БЮДЖЕТНОЕ УЧРЕЖДЕНИЕ КУЛЬТУРЫ</w:t>
      </w:r>
    </w:p>
    <w:p w:rsidR="00C421A0" w:rsidRDefault="00C421A0" w:rsidP="00C421A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«СМОЛЕНСКАЯ ОБЛАСТНАЯ БИБЛИОТЕКА ДЛЯ ДЕТЕЙ И МОЛОДЁЖИ</w:t>
      </w:r>
    </w:p>
    <w:p w:rsidR="00C421A0" w:rsidRDefault="00C421A0" w:rsidP="00C421A0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ИМЕНИ И.С. СОКОЛОВА-МИКИТОВА»</w:t>
      </w:r>
    </w:p>
    <w:p w:rsidR="00C421A0" w:rsidRDefault="00C421A0" w:rsidP="00C421A0">
      <w:pPr>
        <w:rPr>
          <w:sz w:val="22"/>
        </w:rPr>
      </w:pPr>
    </w:p>
    <w:p w:rsidR="00D81FFA" w:rsidRDefault="00D81FFA" w:rsidP="00D81FFA">
      <w:pPr>
        <w:spacing w:line="276" w:lineRule="auto"/>
        <w:ind w:left="354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91794" w:rsidRDefault="00291794" w:rsidP="00291794">
      <w:pPr>
        <w:spacing w:line="276" w:lineRule="auto"/>
        <w:ind w:left="354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Утверждаю:</w:t>
      </w:r>
    </w:p>
    <w:p w:rsidR="00291794" w:rsidRDefault="00291794" w:rsidP="00291794">
      <w:pPr>
        <w:spacing w:line="276" w:lineRule="auto"/>
        <w:ind w:left="3540" w:firstLine="5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Директор________/</w:t>
      </w:r>
      <w:proofErr w:type="spellStart"/>
      <w:r>
        <w:rPr>
          <w:rFonts w:cs="Times New Roman"/>
          <w:szCs w:val="28"/>
        </w:rPr>
        <w:t>Петрищенкова</w:t>
      </w:r>
      <w:proofErr w:type="spellEnd"/>
      <w:r>
        <w:rPr>
          <w:rFonts w:cs="Times New Roman"/>
          <w:szCs w:val="28"/>
        </w:rPr>
        <w:t xml:space="preserve"> С.А./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center"/>
        <w:rPr>
          <w:rStyle w:val="a5"/>
          <w:sz w:val="28"/>
        </w:rPr>
      </w:pPr>
    </w:p>
    <w:p w:rsidR="00291794" w:rsidRDefault="00291794" w:rsidP="00291794">
      <w:pPr>
        <w:pStyle w:val="ab"/>
        <w:spacing w:before="0" w:beforeAutospacing="0" w:after="0" w:afterAutospacing="0" w:line="276" w:lineRule="auto"/>
        <w:jc w:val="center"/>
        <w:rPr>
          <w:rStyle w:val="a5"/>
          <w:sz w:val="30"/>
          <w:szCs w:val="30"/>
        </w:rPr>
      </w:pPr>
      <w:r>
        <w:rPr>
          <w:rStyle w:val="a5"/>
          <w:sz w:val="30"/>
          <w:szCs w:val="30"/>
        </w:rPr>
        <w:t>Акция «Областной день поэзии “Добрая лира”»,</w:t>
      </w:r>
    </w:p>
    <w:p w:rsidR="00291794" w:rsidRPr="000E7BCD" w:rsidRDefault="00047E40" w:rsidP="00291794">
      <w:pPr>
        <w:pStyle w:val="ab"/>
        <w:spacing w:before="0" w:beforeAutospacing="0" w:after="0" w:afterAutospacing="0" w:line="276" w:lineRule="auto"/>
        <w:jc w:val="center"/>
        <w:rPr>
          <w:rStyle w:val="a5"/>
          <w:bCs w:val="0"/>
          <w:sz w:val="28"/>
          <w:szCs w:val="28"/>
          <w:lang w:eastAsia="en-US"/>
        </w:rPr>
      </w:pPr>
      <w:r w:rsidRPr="00047E40">
        <w:rPr>
          <w:b/>
          <w:sz w:val="28"/>
          <w:szCs w:val="28"/>
          <w:lang w:eastAsia="en-US"/>
        </w:rPr>
        <w:t xml:space="preserve">посвящённая </w:t>
      </w:r>
      <w:r w:rsidR="00CA1F51">
        <w:rPr>
          <w:b/>
          <w:sz w:val="28"/>
          <w:szCs w:val="28"/>
          <w:lang w:eastAsia="en-US"/>
        </w:rPr>
        <w:t>205</w:t>
      </w:r>
      <w:r w:rsidRPr="00047E40">
        <w:rPr>
          <w:b/>
          <w:sz w:val="28"/>
          <w:szCs w:val="28"/>
          <w:lang w:eastAsia="en-US"/>
        </w:rPr>
        <w:t xml:space="preserve">-летию со дня рождения </w:t>
      </w:r>
      <w:r w:rsidR="00CA1F51">
        <w:rPr>
          <w:b/>
          <w:sz w:val="28"/>
          <w:szCs w:val="28"/>
          <w:lang w:eastAsia="en-US"/>
        </w:rPr>
        <w:t xml:space="preserve">М.Ю. </w:t>
      </w:r>
      <w:r w:rsidR="000E7BCD" w:rsidRPr="000E7BCD">
        <w:rPr>
          <w:b/>
          <w:sz w:val="28"/>
          <w:szCs w:val="28"/>
          <w:lang w:eastAsia="en-US"/>
        </w:rPr>
        <w:t>Лермонтова</w:t>
      </w:r>
    </w:p>
    <w:p w:rsidR="00123573" w:rsidRPr="00047E40" w:rsidRDefault="00123573" w:rsidP="00291794">
      <w:pPr>
        <w:pStyle w:val="ab"/>
        <w:spacing w:before="0" w:beforeAutospacing="0" w:after="0" w:afterAutospacing="0" w:line="276" w:lineRule="auto"/>
        <w:jc w:val="center"/>
        <w:rPr>
          <w:rStyle w:val="a5"/>
          <w:b w:val="0"/>
          <w:sz w:val="26"/>
          <w:szCs w:val="26"/>
        </w:rPr>
      </w:pPr>
    </w:p>
    <w:p w:rsidR="00291794" w:rsidRDefault="00925FC5" w:rsidP="00291794">
      <w:pPr>
        <w:pStyle w:val="ab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ПОЛОЖЕНИЕ 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 Общие положения</w:t>
      </w:r>
    </w:p>
    <w:p w:rsidR="00291794" w:rsidRDefault="00291794" w:rsidP="00047E40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Акция «Областной День поэзии “Добрая лира”» (далее – Акция) приурочена к Всемирному дню поэзии (отмечается 21 марта).</w:t>
      </w:r>
    </w:p>
    <w:p w:rsidR="00291794" w:rsidRDefault="00291794" w:rsidP="00047E40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Акции является Смоленская областная библиотека </w:t>
      </w:r>
      <w:r w:rsidR="00047E40">
        <w:rPr>
          <w:sz w:val="28"/>
          <w:szCs w:val="28"/>
        </w:rPr>
        <w:t xml:space="preserve">для детей и молодёжи </w:t>
      </w:r>
      <w:r>
        <w:rPr>
          <w:sz w:val="28"/>
          <w:szCs w:val="28"/>
        </w:rPr>
        <w:t>имени И.С. Соколова-Микитова</w:t>
      </w:r>
      <w:r w:rsidRPr="00CA1F51">
        <w:rPr>
          <w:sz w:val="28"/>
          <w:szCs w:val="28"/>
        </w:rPr>
        <w:t>».</w:t>
      </w:r>
    </w:p>
    <w:p w:rsidR="00291794" w:rsidRDefault="00291794" w:rsidP="00047E40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Участниками Акции могут стать библиотеки области, </w:t>
      </w:r>
      <w:r w:rsidRPr="000E7BCD">
        <w:rPr>
          <w:sz w:val="28"/>
          <w:szCs w:val="28"/>
        </w:rPr>
        <w:t>работающие с детьми</w:t>
      </w:r>
      <w:r w:rsidR="000E7BCD" w:rsidRPr="000E7BCD">
        <w:rPr>
          <w:sz w:val="28"/>
          <w:szCs w:val="28"/>
        </w:rPr>
        <w:t xml:space="preserve"> и молодежью</w:t>
      </w:r>
      <w:r w:rsidRPr="000E7BCD">
        <w:rPr>
          <w:sz w:val="28"/>
          <w:szCs w:val="28"/>
        </w:rPr>
        <w:t xml:space="preserve">, школы, детские сады, </w:t>
      </w:r>
      <w:r w:rsidR="000E7BCD">
        <w:rPr>
          <w:sz w:val="28"/>
          <w:szCs w:val="28"/>
        </w:rPr>
        <w:t xml:space="preserve">высшие и средние специальные учебные заведения, </w:t>
      </w:r>
      <w:r w:rsidRPr="000E7BCD">
        <w:rPr>
          <w:sz w:val="28"/>
          <w:szCs w:val="28"/>
        </w:rPr>
        <w:t>учреждения дополнительног</w:t>
      </w:r>
      <w:r>
        <w:rPr>
          <w:sz w:val="28"/>
          <w:szCs w:val="28"/>
        </w:rPr>
        <w:t>о образования, т</w:t>
      </w:r>
      <w:r w:rsidR="006179E0">
        <w:rPr>
          <w:sz w:val="28"/>
          <w:szCs w:val="28"/>
        </w:rPr>
        <w:t>ворческие объединения.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2. Цель </w:t>
      </w:r>
      <w:r w:rsidR="000E7BCD">
        <w:rPr>
          <w:rStyle w:val="a5"/>
          <w:sz w:val="28"/>
          <w:szCs w:val="28"/>
        </w:rPr>
        <w:t xml:space="preserve">и задачи </w:t>
      </w:r>
      <w:r>
        <w:rPr>
          <w:rStyle w:val="a5"/>
          <w:sz w:val="28"/>
          <w:szCs w:val="28"/>
        </w:rPr>
        <w:t>Акции</w:t>
      </w:r>
    </w:p>
    <w:p w:rsidR="00291794" w:rsidRDefault="00291794" w:rsidP="00047E40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Приобщение детей и подростков к чтению лучших образцов мировой поэзии.</w:t>
      </w:r>
    </w:p>
    <w:p w:rsidR="00291794" w:rsidRDefault="000E7BCD" w:rsidP="00047E40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91794">
        <w:rPr>
          <w:sz w:val="28"/>
          <w:szCs w:val="28"/>
        </w:rPr>
        <w:t>. Увеличение читательской аудитории, интересующейся поэзией.</w:t>
      </w:r>
    </w:p>
    <w:p w:rsidR="00291794" w:rsidRDefault="000E7BCD" w:rsidP="00047E40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91794">
        <w:rPr>
          <w:sz w:val="28"/>
          <w:szCs w:val="28"/>
        </w:rPr>
        <w:t>. Объединение усилий детских учреждений в поддержке и продвижении детского и подросткового чтения.</w:t>
      </w:r>
    </w:p>
    <w:p w:rsidR="00291794" w:rsidRDefault="000E7BCD" w:rsidP="00047E40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91794">
        <w:rPr>
          <w:sz w:val="28"/>
          <w:szCs w:val="28"/>
        </w:rPr>
        <w:t>. Активизация работы библиотек по продвижению произведений отечественных и зарубежных поэтов.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4. Сроки проведения Акции</w:t>
      </w:r>
    </w:p>
    <w:p w:rsidR="00291794" w:rsidRDefault="00291794" w:rsidP="00047E40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Акция проводится </w:t>
      </w:r>
      <w:r w:rsidR="00214646">
        <w:rPr>
          <w:rStyle w:val="a5"/>
          <w:sz w:val="28"/>
          <w:szCs w:val="28"/>
        </w:rPr>
        <w:t>21 марта 2019</w:t>
      </w:r>
      <w:r>
        <w:rPr>
          <w:rStyle w:val="a5"/>
          <w:sz w:val="28"/>
          <w:szCs w:val="28"/>
        </w:rPr>
        <w:t xml:space="preserve"> г.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5. Условия и порядок проведения Акции</w:t>
      </w:r>
    </w:p>
    <w:p w:rsidR="005C15A3" w:rsidRDefault="005C15A3" w:rsidP="005C15A3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5C15A3">
        <w:rPr>
          <w:sz w:val="28"/>
          <w:szCs w:val="28"/>
        </w:rPr>
        <w:t>5.1.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1-й этап:</w:t>
      </w:r>
      <w:r>
        <w:rPr>
          <w:sz w:val="28"/>
          <w:szCs w:val="28"/>
        </w:rPr>
        <w:t xml:space="preserve"> 01</w:t>
      </w:r>
      <w:r>
        <w:rPr>
          <w:rStyle w:val="a5"/>
          <w:sz w:val="28"/>
          <w:szCs w:val="28"/>
        </w:rPr>
        <w:t>-</w:t>
      </w:r>
      <w:r>
        <w:rPr>
          <w:rStyle w:val="a5"/>
          <w:sz w:val="28"/>
          <w:szCs w:val="28"/>
        </w:rPr>
        <w:t>18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марта </w:t>
      </w:r>
      <w:r>
        <w:rPr>
          <w:rStyle w:val="a5"/>
          <w:sz w:val="28"/>
          <w:szCs w:val="28"/>
        </w:rPr>
        <w:t xml:space="preserve">2019 г. </w:t>
      </w:r>
      <w:r>
        <w:rPr>
          <w:sz w:val="28"/>
          <w:szCs w:val="28"/>
        </w:rPr>
        <w:t>Учреждение информирует организатора о своем участии в Акции по электронной почте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hyperlink r:id="rId5" w:history="1">
        <w:r w:rsidRPr="007E0465">
          <w:rPr>
            <w:rStyle w:val="ac"/>
            <w:color w:val="auto"/>
            <w:sz w:val="28"/>
            <w:szCs w:val="28"/>
            <w:lang w:val="en-US"/>
          </w:rPr>
          <w:t>detlib</w:t>
        </w:r>
        <w:r w:rsidRPr="007E0465">
          <w:rPr>
            <w:rStyle w:val="ac"/>
            <w:color w:val="auto"/>
            <w:sz w:val="28"/>
            <w:szCs w:val="28"/>
          </w:rPr>
          <w:t>_</w:t>
        </w:r>
        <w:r w:rsidRPr="007E0465">
          <w:rPr>
            <w:rStyle w:val="ac"/>
            <w:color w:val="auto"/>
            <w:sz w:val="28"/>
            <w:szCs w:val="28"/>
            <w:lang w:val="en-US"/>
          </w:rPr>
          <w:t>smolensk</w:t>
        </w:r>
        <w:r w:rsidRPr="007E0465">
          <w:rPr>
            <w:rStyle w:val="ac"/>
            <w:color w:val="auto"/>
            <w:sz w:val="28"/>
            <w:szCs w:val="28"/>
          </w:rPr>
          <w:t>@</w:t>
        </w:r>
        <w:r w:rsidRPr="007E0465">
          <w:rPr>
            <w:rStyle w:val="ac"/>
            <w:color w:val="auto"/>
            <w:sz w:val="28"/>
            <w:szCs w:val="28"/>
            <w:lang w:val="en-US"/>
          </w:rPr>
          <w:t>mail</w:t>
        </w:r>
        <w:r w:rsidRPr="007E0465">
          <w:rPr>
            <w:rStyle w:val="ac"/>
            <w:color w:val="auto"/>
            <w:sz w:val="28"/>
            <w:szCs w:val="28"/>
          </w:rPr>
          <w:t>.</w:t>
        </w:r>
        <w:r w:rsidRPr="007E0465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7E046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cpi</w:t>
      </w:r>
      <w:r w:rsidRPr="007E04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7E04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7E04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 с пометкой «Добрая лира», по телефонам </w:t>
      </w:r>
      <w:r w:rsidRPr="003B1A9A">
        <w:rPr>
          <w:sz w:val="28"/>
          <w:szCs w:val="28"/>
        </w:rPr>
        <w:t>38-47-20</w:t>
      </w:r>
      <w:r>
        <w:rPr>
          <w:sz w:val="28"/>
          <w:szCs w:val="28"/>
        </w:rPr>
        <w:t>, 38-15-04 или лично в организационно-методическом отделе областной библиотеки для детей и молодёжи по адресам: г. Смоленск</w:t>
      </w:r>
      <w:r w:rsidRPr="007E0465">
        <w:rPr>
          <w:sz w:val="28"/>
          <w:szCs w:val="28"/>
        </w:rPr>
        <w:t>, ул. Ленина, д.16;</w:t>
      </w:r>
      <w:proofErr w:type="gramEnd"/>
      <w:r w:rsidRPr="007E0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Смоленск, пр. Гагарина 12/1; в районах области – в ЦБ, ЦДБ или сельской библиотеке. </w:t>
      </w:r>
    </w:p>
    <w:p w:rsidR="005C15A3" w:rsidRDefault="005C15A3" w:rsidP="005C15A3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F42F6">
        <w:rPr>
          <w:rStyle w:val="a5"/>
          <w:b w:val="0"/>
          <w:sz w:val="28"/>
          <w:szCs w:val="28"/>
        </w:rPr>
        <w:t>5.2.</w:t>
      </w:r>
      <w:r>
        <w:rPr>
          <w:rStyle w:val="a5"/>
          <w:sz w:val="28"/>
          <w:szCs w:val="28"/>
        </w:rPr>
        <w:t xml:space="preserve"> </w:t>
      </w:r>
      <w:r w:rsidRPr="007E0465"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 xml:space="preserve">-й этап: </w:t>
      </w:r>
      <w:r>
        <w:rPr>
          <w:rStyle w:val="a5"/>
          <w:sz w:val="28"/>
          <w:szCs w:val="28"/>
        </w:rPr>
        <w:t>21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 xml:space="preserve">марта </w:t>
      </w:r>
      <w:r>
        <w:rPr>
          <w:rStyle w:val="a5"/>
          <w:sz w:val="28"/>
          <w:szCs w:val="28"/>
        </w:rPr>
        <w:t xml:space="preserve">2019 г. </w:t>
      </w:r>
      <w:r w:rsidRPr="007E0465">
        <w:rPr>
          <w:rStyle w:val="a5"/>
          <w:b w:val="0"/>
          <w:sz w:val="28"/>
          <w:szCs w:val="28"/>
        </w:rPr>
        <w:t>В</w:t>
      </w:r>
      <w:r>
        <w:rPr>
          <w:rStyle w:val="a5"/>
          <w:sz w:val="28"/>
          <w:szCs w:val="28"/>
        </w:rPr>
        <w:t xml:space="preserve"> 11.00 </w:t>
      </w:r>
      <w:r w:rsidRPr="007E0465">
        <w:rPr>
          <w:rStyle w:val="a5"/>
          <w:b w:val="0"/>
          <w:sz w:val="28"/>
          <w:szCs w:val="28"/>
        </w:rPr>
        <w:t>в</w:t>
      </w:r>
      <w:r>
        <w:rPr>
          <w:sz w:val="28"/>
          <w:szCs w:val="28"/>
        </w:rPr>
        <w:t xml:space="preserve">о всех учреждениях-участниках пройдут громкие чтения, беседы, литературные утренники и вечера, встречи </w:t>
      </w:r>
      <w:r>
        <w:rPr>
          <w:sz w:val="28"/>
          <w:szCs w:val="28"/>
        </w:rPr>
        <w:lastRenderedPageBreak/>
        <w:t>в литературных и литературно-музыкальных гостиных, конкурсы чтецов и другие мероприятия, посвящённые жизни и творчеству М.Ю. Лермонтова.</w:t>
      </w:r>
    </w:p>
    <w:p w:rsidR="00626DF2" w:rsidRDefault="00626DF2" w:rsidP="005C15A3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>5.3.</w:t>
      </w:r>
      <w:r>
        <w:rPr>
          <w:rStyle w:val="a5"/>
          <w:sz w:val="28"/>
          <w:szCs w:val="28"/>
        </w:rPr>
        <w:t xml:space="preserve"> 3-й этап: </w:t>
      </w:r>
      <w:r>
        <w:rPr>
          <w:b/>
          <w:sz w:val="28"/>
          <w:szCs w:val="28"/>
        </w:rPr>
        <w:t>27 марта</w:t>
      </w:r>
      <w:r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</w:t>
      </w:r>
      <w:r>
        <w:rPr>
          <w:b/>
          <w:sz w:val="28"/>
          <w:szCs w:val="28"/>
        </w:rPr>
        <w:t>я 2019 г.</w:t>
      </w:r>
      <w:r>
        <w:rPr>
          <w:rStyle w:val="a5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Учреждение-участник информирует организатора о проделанной работе путем заполнения «Отчётной формы участника Акции «Облас</w:t>
      </w:r>
      <w:r>
        <w:rPr>
          <w:sz w:val="28"/>
          <w:szCs w:val="28"/>
        </w:rPr>
        <w:t>тной День поэзии “Добрая лира”»</w:t>
      </w:r>
      <w:r>
        <w:rPr>
          <w:sz w:val="28"/>
          <w:szCs w:val="28"/>
        </w:rPr>
        <w:t xml:space="preserve"> с приложением фотографий по электронной почте: (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>
        <w:t xml:space="preserve"> </w:t>
      </w:r>
      <w:hyperlink r:id="rId6" w:history="1">
        <w:r w:rsidRPr="00851940">
          <w:rPr>
            <w:rStyle w:val="ac"/>
            <w:color w:val="auto"/>
            <w:sz w:val="28"/>
            <w:szCs w:val="28"/>
            <w:lang w:val="en-US"/>
          </w:rPr>
          <w:t>detlib</w:t>
        </w:r>
        <w:r w:rsidRPr="00851940">
          <w:rPr>
            <w:rStyle w:val="ac"/>
            <w:color w:val="auto"/>
            <w:sz w:val="28"/>
            <w:szCs w:val="28"/>
          </w:rPr>
          <w:t>_</w:t>
        </w:r>
        <w:r w:rsidRPr="00851940">
          <w:rPr>
            <w:rStyle w:val="ac"/>
            <w:color w:val="auto"/>
            <w:sz w:val="28"/>
            <w:szCs w:val="28"/>
            <w:lang w:val="en-US"/>
          </w:rPr>
          <w:t>smolensk</w:t>
        </w:r>
        <w:r w:rsidRPr="00851940">
          <w:rPr>
            <w:rStyle w:val="ac"/>
            <w:color w:val="auto"/>
            <w:sz w:val="28"/>
            <w:szCs w:val="28"/>
          </w:rPr>
          <w:t>@</w:t>
        </w:r>
        <w:r w:rsidRPr="00851940">
          <w:rPr>
            <w:rStyle w:val="ac"/>
            <w:color w:val="auto"/>
            <w:sz w:val="28"/>
            <w:szCs w:val="28"/>
            <w:lang w:val="en-US"/>
          </w:rPr>
          <w:t>mail</w:t>
        </w:r>
        <w:r w:rsidRPr="00851940">
          <w:rPr>
            <w:rStyle w:val="ac"/>
            <w:color w:val="auto"/>
            <w:sz w:val="28"/>
            <w:szCs w:val="28"/>
          </w:rPr>
          <w:t>.</w:t>
        </w:r>
        <w:r w:rsidRPr="00851940">
          <w:rPr>
            <w:rStyle w:val="ac"/>
            <w:color w:val="auto"/>
            <w:sz w:val="28"/>
            <w:szCs w:val="28"/>
            <w:lang w:val="en-US"/>
          </w:rPr>
          <w:t>ru</w:t>
        </w:r>
      </w:hyperlink>
      <w:r w:rsidRPr="00851940"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cpi</w:t>
      </w:r>
      <w:r w:rsidRPr="007E046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 w:rsidRPr="007E046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 w:rsidRPr="007E046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 с пометкой «Добрая лира».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rStyle w:val="a5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Подведение итогов Акции</w:t>
      </w:r>
    </w:p>
    <w:p w:rsidR="00291794" w:rsidRDefault="00291794" w:rsidP="008F42F6">
      <w:pPr>
        <w:pStyle w:val="ab"/>
        <w:spacing w:before="0" w:beforeAutospacing="0" w:after="0" w:afterAutospacing="0" w:line="276" w:lineRule="auto"/>
        <w:ind w:firstLine="567"/>
        <w:jc w:val="both"/>
      </w:pPr>
      <w:r>
        <w:rPr>
          <w:sz w:val="28"/>
          <w:szCs w:val="28"/>
        </w:rPr>
        <w:t xml:space="preserve">6.1. Итоги Акции подводятся </w:t>
      </w:r>
      <w:r w:rsidR="002F0916">
        <w:rPr>
          <w:sz w:val="28"/>
          <w:szCs w:val="28"/>
        </w:rPr>
        <w:t>организатором по материалам отчё</w:t>
      </w:r>
      <w:r>
        <w:rPr>
          <w:sz w:val="28"/>
          <w:szCs w:val="28"/>
        </w:rPr>
        <w:t xml:space="preserve">тов, присланных от участников. </w:t>
      </w:r>
    </w:p>
    <w:p w:rsidR="00291794" w:rsidRDefault="00291794" w:rsidP="008F42F6">
      <w:pPr>
        <w:pStyle w:val="rtejustify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6.2. Учре</w:t>
      </w:r>
      <w:r w:rsidR="002F0916">
        <w:rPr>
          <w:sz w:val="28"/>
          <w:szCs w:val="28"/>
        </w:rPr>
        <w:t>ждение-участник, приславшее отчё</w:t>
      </w:r>
      <w:r>
        <w:rPr>
          <w:sz w:val="28"/>
          <w:szCs w:val="28"/>
        </w:rPr>
        <w:t>т, получает Диплом участника Акции, который будет выслан в электронном виде (с подписью и печатью) на адрес эле</w:t>
      </w:r>
      <w:r w:rsidR="002F0916">
        <w:rPr>
          <w:sz w:val="28"/>
          <w:szCs w:val="28"/>
        </w:rPr>
        <w:t>ктронной почты, указанный в отчё</w:t>
      </w:r>
      <w:r>
        <w:rPr>
          <w:sz w:val="28"/>
          <w:szCs w:val="28"/>
        </w:rPr>
        <w:t>тной форме.</w:t>
      </w:r>
    </w:p>
    <w:p w:rsidR="00291794" w:rsidRDefault="00291794" w:rsidP="008F42F6">
      <w:pPr>
        <w:pStyle w:val="ab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Информация об итогах </w:t>
      </w:r>
      <w:r w:rsidRPr="00626DF2">
        <w:rPr>
          <w:rStyle w:val="a5"/>
          <w:b w:val="0"/>
          <w:sz w:val="28"/>
          <w:szCs w:val="28"/>
        </w:rPr>
        <w:t>Акции</w:t>
      </w:r>
      <w:r w:rsidRPr="00480AC2">
        <w:rPr>
          <w:b/>
          <w:color w:val="00B0F0"/>
          <w:sz w:val="28"/>
          <w:szCs w:val="28"/>
        </w:rPr>
        <w:t xml:space="preserve"> </w:t>
      </w:r>
      <w:r>
        <w:rPr>
          <w:sz w:val="28"/>
          <w:szCs w:val="28"/>
        </w:rPr>
        <w:t>будет размещена на сайте Смоленской областной библиотеки</w:t>
      </w:r>
      <w:r w:rsidR="008C56F1">
        <w:rPr>
          <w:sz w:val="28"/>
          <w:szCs w:val="28"/>
        </w:rPr>
        <w:t xml:space="preserve"> для детей и молодёжи</w:t>
      </w:r>
      <w:r>
        <w:rPr>
          <w:sz w:val="28"/>
          <w:szCs w:val="28"/>
        </w:rPr>
        <w:t xml:space="preserve">. </w:t>
      </w: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291794" w:rsidRDefault="00291794" w:rsidP="00291794">
      <w:pPr>
        <w:pStyle w:val="ab"/>
        <w:spacing w:before="0" w:beforeAutospacing="0" w:after="0" w:afterAutospacing="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291794" w:rsidRDefault="00291794" w:rsidP="0029179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Отчётная форма участника акции</w:t>
      </w:r>
    </w:p>
    <w:p w:rsidR="00291794" w:rsidRDefault="00291794" w:rsidP="00291794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«Областной день поэзии “Добрая лира”»</w:t>
      </w:r>
    </w:p>
    <w:p w:rsidR="00123573" w:rsidRDefault="00123573" w:rsidP="00291794">
      <w:pPr>
        <w:spacing w:line="276" w:lineRule="auto"/>
        <w:jc w:val="center"/>
        <w:rPr>
          <w:b/>
          <w:szCs w:val="28"/>
        </w:rPr>
      </w:pP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Название организации-участника_________________________________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Электронный адрес 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Фамилия, имя, отчество, должность организатора Акции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Краткое описание Акции 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ind w:left="709" w:firstLine="0"/>
        <w:jc w:val="left"/>
        <w:rPr>
          <w:szCs w:val="28"/>
        </w:rPr>
      </w:pPr>
      <w:r>
        <w:rPr>
          <w:szCs w:val="28"/>
        </w:rPr>
        <w:t>Возраст и количество участников Акции (по каждому мероприятию)_________________________________________________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  <w:r>
        <w:rPr>
          <w:szCs w:val="28"/>
        </w:rPr>
        <w:t>_____________________________________________________________</w:t>
      </w:r>
    </w:p>
    <w:p w:rsidR="00291794" w:rsidRDefault="00291794" w:rsidP="00291794">
      <w:pPr>
        <w:spacing w:line="276" w:lineRule="auto"/>
        <w:jc w:val="left"/>
        <w:rPr>
          <w:szCs w:val="28"/>
        </w:rPr>
      </w:pPr>
    </w:p>
    <w:p w:rsidR="00291794" w:rsidRDefault="00291794" w:rsidP="00291794">
      <w:pPr>
        <w:spacing w:line="276" w:lineRule="auto"/>
        <w:jc w:val="left"/>
        <w:rPr>
          <w:szCs w:val="28"/>
        </w:rPr>
      </w:pPr>
    </w:p>
    <w:p w:rsidR="00291794" w:rsidRDefault="00291794" w:rsidP="00291794"/>
    <w:p w:rsidR="00103FC5" w:rsidRDefault="00103FC5"/>
    <w:sectPr w:rsidR="00103FC5" w:rsidSect="001A751D">
      <w:type w:val="continuous"/>
      <w:pgSz w:w="11907" w:h="16840" w:code="9"/>
      <w:pgMar w:top="567" w:right="850" w:bottom="567" w:left="1701" w:header="0" w:footer="6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4"/>
    <w:rsid w:val="00047E40"/>
    <w:rsid w:val="000E7BCD"/>
    <w:rsid w:val="00103FC5"/>
    <w:rsid w:val="00123573"/>
    <w:rsid w:val="001A751D"/>
    <w:rsid w:val="00214646"/>
    <w:rsid w:val="00291794"/>
    <w:rsid w:val="002F0916"/>
    <w:rsid w:val="003467F9"/>
    <w:rsid w:val="003623C4"/>
    <w:rsid w:val="004147EB"/>
    <w:rsid w:val="00480AC2"/>
    <w:rsid w:val="005824C2"/>
    <w:rsid w:val="005C15A3"/>
    <w:rsid w:val="00610421"/>
    <w:rsid w:val="006179E0"/>
    <w:rsid w:val="00626DF2"/>
    <w:rsid w:val="006E575A"/>
    <w:rsid w:val="008C56F1"/>
    <w:rsid w:val="008D3C1A"/>
    <w:rsid w:val="008F42F6"/>
    <w:rsid w:val="00925FC5"/>
    <w:rsid w:val="009E3762"/>
    <w:rsid w:val="00AC5D62"/>
    <w:rsid w:val="00BD2686"/>
    <w:rsid w:val="00C421A0"/>
    <w:rsid w:val="00C90865"/>
    <w:rsid w:val="00CA1F51"/>
    <w:rsid w:val="00D43F09"/>
    <w:rsid w:val="00D81FFA"/>
    <w:rsid w:val="00DF429B"/>
    <w:rsid w:val="00FA2F3A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spacing w:line="240" w:lineRule="auto"/>
      <w:ind w:left="720" w:hanging="360"/>
      <w:jc w:val="center"/>
      <w:outlineLvl w:val="0"/>
    </w:pPr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FA2F3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semiHidden/>
    <w:unhideWhenUsed/>
    <w:rsid w:val="002917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2917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5C15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7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FA2F3A"/>
    <w:pPr>
      <w:tabs>
        <w:tab w:val="num" w:pos="720"/>
      </w:tabs>
      <w:suppressAutoHyphens/>
      <w:spacing w:line="240" w:lineRule="auto"/>
      <w:ind w:left="720" w:hanging="360"/>
      <w:jc w:val="center"/>
      <w:outlineLvl w:val="0"/>
    </w:pPr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FA2F3A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2F3A"/>
    <w:rPr>
      <w:rFonts w:ascii="Times" w:eastAsia="Times New Roman" w:hAnsi="Times" w:cs="Times New Roman"/>
      <w:b/>
      <w:color w:val="0000FF"/>
      <w:kern w:val="1"/>
      <w:sz w:val="48"/>
      <w:szCs w:val="20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FA2F3A"/>
    <w:pPr>
      <w:spacing w:after="120" w:line="276" w:lineRule="auto"/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FA2F3A"/>
  </w:style>
  <w:style w:type="character" w:customStyle="1" w:styleId="30">
    <w:name w:val="Заголовок 3 Знак"/>
    <w:basedOn w:val="a1"/>
    <w:link w:val="3"/>
    <w:uiPriority w:val="9"/>
    <w:rsid w:val="00FA2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1"/>
    <w:uiPriority w:val="22"/>
    <w:qFormat/>
    <w:rsid w:val="00FA2F3A"/>
    <w:rPr>
      <w:b/>
      <w:bCs/>
    </w:rPr>
  </w:style>
  <w:style w:type="character" w:styleId="a6">
    <w:name w:val="Emphasis"/>
    <w:basedOn w:val="a1"/>
    <w:uiPriority w:val="20"/>
    <w:qFormat/>
    <w:rsid w:val="00FA2F3A"/>
    <w:rPr>
      <w:i/>
      <w:iCs/>
    </w:rPr>
  </w:style>
  <w:style w:type="paragraph" w:styleId="a7">
    <w:name w:val="No Spacing"/>
    <w:uiPriority w:val="99"/>
    <w:qFormat/>
    <w:rsid w:val="00FA2F3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FA2F3A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9">
    <w:name w:val="Intense Quote"/>
    <w:basedOn w:val="a"/>
    <w:next w:val="a"/>
    <w:link w:val="aa"/>
    <w:uiPriority w:val="30"/>
    <w:qFormat/>
    <w:rsid w:val="00FA2F3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EastAsia" w:hAnsiTheme="minorHAnsi"/>
      <w:b/>
      <w:bCs/>
      <w:i/>
      <w:iCs/>
      <w:color w:val="4F81BD" w:themeColor="accent1"/>
      <w:sz w:val="22"/>
      <w:lang w:eastAsia="ru-RU"/>
    </w:rPr>
  </w:style>
  <w:style w:type="character" w:customStyle="1" w:styleId="aa">
    <w:name w:val="Выделенная цитата Знак"/>
    <w:basedOn w:val="a1"/>
    <w:link w:val="a9"/>
    <w:uiPriority w:val="30"/>
    <w:rsid w:val="00FA2F3A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b">
    <w:name w:val="Normal (Web)"/>
    <w:basedOn w:val="a"/>
    <w:uiPriority w:val="99"/>
    <w:semiHidden/>
    <w:unhideWhenUsed/>
    <w:rsid w:val="002917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uiPriority w:val="99"/>
    <w:semiHidden/>
    <w:rsid w:val="0029179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unhideWhenUsed/>
    <w:rsid w:val="005C15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etlib_smolensk@mail.ru" TargetMode="External"/><Relationship Id="rId5" Type="http://schemas.openxmlformats.org/officeDocument/2006/relationships/hyperlink" Target="mailto:detlib_smolen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VS</cp:lastModifiedBy>
  <cp:revision>32</cp:revision>
  <dcterms:created xsi:type="dcterms:W3CDTF">2017-12-19T08:25:00Z</dcterms:created>
  <dcterms:modified xsi:type="dcterms:W3CDTF">2018-12-26T14:46:00Z</dcterms:modified>
</cp:coreProperties>
</file>