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0C" w:rsidRDefault="0024400C" w:rsidP="0024400C">
      <w:pPr>
        <w:pStyle w:val="a3"/>
        <w:ind w:firstLine="709"/>
        <w:jc w:val="right"/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4400C" w:rsidRPr="002111BE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на 2017</w:t>
      </w:r>
      <w:r w:rsidRPr="00742B32">
        <w:rPr>
          <w:sz w:val="24"/>
          <w:szCs w:val="24"/>
          <w:lang w:eastAsia="ru-RU"/>
        </w:rPr>
        <w:t xml:space="preserve"> год и </w:t>
      </w:r>
      <w:r>
        <w:rPr>
          <w:sz w:val="24"/>
          <w:szCs w:val="24"/>
          <w:lang w:eastAsia="ru-RU"/>
        </w:rPr>
        <w:t xml:space="preserve">на плановый период 2018  и 2019 </w:t>
      </w:r>
      <w:r w:rsidRPr="00742B32">
        <w:rPr>
          <w:sz w:val="24"/>
          <w:szCs w:val="24"/>
          <w:lang w:eastAsia="ru-RU"/>
        </w:rPr>
        <w:t xml:space="preserve">годов 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 </w:t>
      </w:r>
      <w:r w:rsidR="00DC29B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2017 г.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Централизованная библиотечная система Демидовского района  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00C" w:rsidRPr="008920E3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Смоленской области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4400C" w:rsidRPr="00C07457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>муниципальной услуги</w:t>
      </w:r>
      <w:proofErr w:type="gramStart"/>
      <w:r>
        <w:rPr>
          <w:sz w:val="22"/>
          <w:lang w:eastAsia="ru-RU"/>
        </w:rPr>
        <w:t xml:space="preserve"> </w:t>
      </w:r>
      <w:r>
        <w:rPr>
          <w:sz w:val="22"/>
          <w:vertAlign w:val="superscript"/>
          <w:lang w:eastAsia="ru-RU"/>
        </w:rPr>
        <w:t>)</w:t>
      </w:r>
      <w:proofErr w:type="gramEnd"/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ежеквартально</w:t>
      </w:r>
      <w:r w:rsidRPr="005825E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400C" w:rsidRPr="0034520B" w:rsidRDefault="0024400C" w:rsidP="002440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457"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 периодичностью представления отчета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Pr="0034520B">
        <w:rPr>
          <w:rFonts w:ascii="Times New Roman" w:hAnsi="Times New Roman" w:cs="Times New Roman"/>
          <w:szCs w:val="28"/>
        </w:rPr>
        <w:t>муниципаль</w:t>
      </w:r>
      <w:r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24400C" w:rsidRDefault="0024400C" w:rsidP="0024400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24400C" w:rsidRPr="00C72251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 xml:space="preserve">: </w:t>
      </w:r>
      <w:r w:rsidRPr="008920E3">
        <w:rPr>
          <w:b/>
          <w:sz w:val="24"/>
          <w:szCs w:val="24"/>
          <w:u w:val="single"/>
          <w:lang w:eastAsia="ru-RU"/>
        </w:rPr>
        <w:t>07.011.0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 xml:space="preserve">муниципальной услуги: </w:t>
      </w:r>
      <w:r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муниципальной услуги:</w:t>
      </w:r>
      <w:r w:rsidRPr="008920E3">
        <w:rPr>
          <w:sz w:val="24"/>
          <w:szCs w:val="24"/>
          <w:lang w:eastAsia="ru-RU"/>
        </w:rPr>
        <w:t xml:space="preserve">  физические и юридическ</w:t>
      </w:r>
      <w:r>
        <w:rPr>
          <w:sz w:val="24"/>
          <w:szCs w:val="24"/>
          <w:lang w:eastAsia="ru-RU"/>
        </w:rPr>
        <w:t>ие ли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24400C" w:rsidRPr="008920E3" w:rsidTr="00491F49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lastRenderedPageBreak/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24400C" w:rsidRPr="008920E3" w:rsidTr="00491F49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24400C" w:rsidRPr="008729D1" w:rsidTr="004F2FE3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C" w:rsidRPr="00AF1B21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F2FE3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24400C" w:rsidRPr="00A835AB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35AB"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F2F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00C" w:rsidRPr="008729D1" w:rsidTr="004F2F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        </w:t>
            </w:r>
            <w:r w:rsidRPr="0024400C">
              <w:rPr>
                <w:b/>
                <w:sz w:val="24"/>
                <w:szCs w:val="24"/>
                <w:lang w:eastAsia="ru-RU"/>
              </w:rPr>
              <w:t>100  000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B72772">
            <w:pPr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  <w:r w:rsidRPr="0024400C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772">
              <w:rPr>
                <w:b/>
                <w:color w:val="000000"/>
                <w:sz w:val="24"/>
                <w:szCs w:val="24"/>
                <w:lang w:eastAsia="ru-RU"/>
              </w:rPr>
              <w:t>100 876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35"/>
        <w:gridCol w:w="1292"/>
        <w:gridCol w:w="3811"/>
        <w:gridCol w:w="1984"/>
        <w:gridCol w:w="2268"/>
      </w:tblGrid>
      <w:tr w:rsidR="0024400C" w:rsidRPr="008729D1" w:rsidTr="00491F49">
        <w:trPr>
          <w:trHeight w:val="326"/>
        </w:trPr>
        <w:tc>
          <w:tcPr>
            <w:tcW w:w="3134" w:type="dxa"/>
            <w:vMerge w:val="restart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24400C" w:rsidRPr="00F315AA" w:rsidRDefault="0024400C" w:rsidP="00491F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P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400C">
              <w:rPr>
                <w:b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24400C" w:rsidRDefault="00B72772" w:rsidP="0024400C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252 372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1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9073F0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олномоченное лицо) директор </w:t>
      </w:r>
      <w:r w:rsidRPr="0024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(</w:t>
      </w:r>
      <w:r w:rsidRPr="00246DBE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6DBE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00C" w:rsidRPr="00246DBE" w:rsidRDefault="00CE6DE7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bookmarkStart w:id="0" w:name="_GoBack"/>
      <w:bookmarkEnd w:id="0"/>
      <w:r w:rsidR="00B72772">
        <w:rPr>
          <w:rFonts w:ascii="Times New Roman" w:hAnsi="Times New Roman" w:cs="Times New Roman"/>
          <w:sz w:val="24"/>
          <w:szCs w:val="24"/>
        </w:rPr>
        <w:t xml:space="preserve"> » января </w:t>
      </w:r>
      <w:r w:rsidR="002A3F12">
        <w:rPr>
          <w:rFonts w:ascii="Times New Roman" w:hAnsi="Times New Roman" w:cs="Times New Roman"/>
          <w:sz w:val="24"/>
          <w:szCs w:val="24"/>
        </w:rPr>
        <w:t xml:space="preserve"> </w:t>
      </w:r>
      <w:r w:rsidR="00B72772">
        <w:rPr>
          <w:rFonts w:ascii="Times New Roman" w:hAnsi="Times New Roman" w:cs="Times New Roman"/>
          <w:sz w:val="24"/>
          <w:szCs w:val="24"/>
        </w:rPr>
        <w:t xml:space="preserve"> 2018</w:t>
      </w:r>
      <w:r w:rsidR="0024400C" w:rsidRPr="00246D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C62A5" w:rsidRDefault="00DC62A5"/>
    <w:sectPr w:rsidR="00DC62A5" w:rsidSect="0024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C"/>
    <w:rsid w:val="0024400C"/>
    <w:rsid w:val="002A3F12"/>
    <w:rsid w:val="003C5487"/>
    <w:rsid w:val="004F2FE3"/>
    <w:rsid w:val="00B72772"/>
    <w:rsid w:val="00CE6DE7"/>
    <w:rsid w:val="00DC29B6"/>
    <w:rsid w:val="00D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2017-04-04T12:35:00Z</cp:lastPrinted>
  <dcterms:created xsi:type="dcterms:W3CDTF">2017-04-04T12:32:00Z</dcterms:created>
  <dcterms:modified xsi:type="dcterms:W3CDTF">2018-01-24T08:00:00Z</dcterms:modified>
</cp:coreProperties>
</file>